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3B2" w:rsidRDefault="00526595">
      <w:r>
        <w:rPr>
          <w:b/>
          <w:color w:val="FF0000"/>
          <w:sz w:val="36"/>
          <w:szCs w:val="36"/>
          <w:u w:val="single"/>
        </w:rPr>
        <w:t>ARAL SEA INFOGRAPHIC</w:t>
      </w:r>
      <w:r>
        <w:tab/>
      </w:r>
      <w:r>
        <w:tab/>
      </w:r>
      <w:r>
        <w:tab/>
        <w:t>AP ENVIRONMENTAL SCIENCE</w:t>
      </w:r>
    </w:p>
    <w:p w:rsidR="00526595" w:rsidRDefault="00526595" w:rsidP="00526595">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 xml:space="preserve">PROJECT </w:t>
      </w:r>
      <w:r w:rsidRPr="00526595">
        <w:rPr>
          <w:rFonts w:ascii="Times New Roman" w:eastAsia="Times New Roman" w:hAnsi="Times New Roman" w:cs="Times New Roman"/>
          <w:b/>
          <w:sz w:val="24"/>
          <w:szCs w:val="24"/>
          <w:u w:val="single"/>
        </w:rPr>
        <w:t xml:space="preserve">SUMMARY: </w:t>
      </w:r>
      <w:r w:rsidRPr="00526595">
        <w:rPr>
          <w:rFonts w:ascii="Times New Roman" w:eastAsia="Times New Roman" w:hAnsi="Times New Roman" w:cs="Times New Roman"/>
          <w:sz w:val="24"/>
          <w:szCs w:val="24"/>
        </w:rPr>
        <w:t xml:space="preserve">Look around and you will see lots of visual data and information. New ways of visualizing data are being used to convey complex science and its importance to society. Information graphics or </w:t>
      </w:r>
      <w:r w:rsidRPr="00526595">
        <w:rPr>
          <w:rFonts w:ascii="Times New Roman" w:eastAsia="Times New Roman" w:hAnsi="Times New Roman" w:cs="Times New Roman"/>
          <w:i/>
          <w:sz w:val="24"/>
          <w:szCs w:val="24"/>
        </w:rPr>
        <w:t>infographics</w:t>
      </w:r>
      <w:r w:rsidRPr="00526595">
        <w:rPr>
          <w:rFonts w:ascii="Times New Roman" w:eastAsia="Times New Roman" w:hAnsi="Times New Roman" w:cs="Times New Roman"/>
          <w:sz w:val="24"/>
          <w:szCs w:val="24"/>
        </w:rPr>
        <w:t xml:space="preserve"> can </w:t>
      </w:r>
      <w:r w:rsidR="00CD0AC4">
        <w:rPr>
          <w:rFonts w:ascii="Times New Roman" w:eastAsia="Times New Roman" w:hAnsi="Times New Roman" w:cs="Times New Roman"/>
          <w:sz w:val="24"/>
          <w:szCs w:val="24"/>
        </w:rPr>
        <w:t xml:space="preserve">be </w:t>
      </w:r>
      <w:r w:rsidRPr="00526595">
        <w:rPr>
          <w:rFonts w:ascii="Times New Roman" w:eastAsia="Times New Roman" w:hAnsi="Times New Roman" w:cs="Times New Roman"/>
          <w:sz w:val="24"/>
          <w:szCs w:val="24"/>
        </w:rPr>
        <w:t xml:space="preserve">more effective at communicating an idea to a larger audience than a traditional report because they translate quantitative or technical information into a visual form. </w:t>
      </w:r>
      <w:r w:rsidRPr="00526595">
        <w:rPr>
          <w:rFonts w:ascii="Times New Roman" w:eastAsia="Times New Roman" w:hAnsi="Times New Roman" w:cs="Times New Roman"/>
          <w:b/>
          <w:sz w:val="24"/>
          <w:szCs w:val="24"/>
        </w:rPr>
        <w:t xml:space="preserve">In this </w:t>
      </w:r>
      <w:r>
        <w:rPr>
          <w:rFonts w:ascii="Times New Roman" w:eastAsia="Times New Roman" w:hAnsi="Times New Roman" w:cs="Times New Roman"/>
          <w:b/>
          <w:sz w:val="24"/>
          <w:szCs w:val="24"/>
        </w:rPr>
        <w:t xml:space="preserve">group </w:t>
      </w:r>
      <w:r w:rsidRPr="00526595">
        <w:rPr>
          <w:rFonts w:ascii="Times New Roman" w:eastAsia="Times New Roman" w:hAnsi="Times New Roman" w:cs="Times New Roman"/>
          <w:b/>
          <w:sz w:val="24"/>
          <w:szCs w:val="24"/>
        </w:rPr>
        <w:t xml:space="preserve">project, you will translate </w:t>
      </w:r>
      <w:r>
        <w:rPr>
          <w:rFonts w:ascii="Times New Roman" w:eastAsia="Times New Roman" w:hAnsi="Times New Roman" w:cs="Times New Roman"/>
          <w:b/>
          <w:sz w:val="24"/>
          <w:szCs w:val="24"/>
        </w:rPr>
        <w:t xml:space="preserve">the article on </w:t>
      </w:r>
      <w:proofErr w:type="gramStart"/>
      <w:r>
        <w:rPr>
          <w:rFonts w:ascii="Times New Roman" w:eastAsia="Times New Roman" w:hAnsi="Times New Roman" w:cs="Times New Roman"/>
          <w:b/>
          <w:sz w:val="24"/>
          <w:szCs w:val="24"/>
        </w:rPr>
        <w:t>Reclaiming</w:t>
      </w:r>
      <w:proofErr w:type="gramEnd"/>
      <w:r>
        <w:rPr>
          <w:rFonts w:ascii="Times New Roman" w:eastAsia="Times New Roman" w:hAnsi="Times New Roman" w:cs="Times New Roman"/>
          <w:b/>
          <w:sz w:val="24"/>
          <w:szCs w:val="24"/>
        </w:rPr>
        <w:t xml:space="preserve"> the Aral Sea case study</w:t>
      </w:r>
      <w:r w:rsidRPr="00526595">
        <w:rPr>
          <w:rFonts w:ascii="Times New Roman" w:eastAsia="Times New Roman" w:hAnsi="Times New Roman" w:cs="Times New Roman"/>
          <w:b/>
          <w:sz w:val="24"/>
          <w:szCs w:val="24"/>
        </w:rPr>
        <w:t xml:space="preserve"> into a visual form.</w:t>
      </w:r>
    </w:p>
    <w:p w:rsidR="00526595" w:rsidRDefault="00526595" w:rsidP="00526595">
      <w:pPr>
        <w:spacing w:after="0" w:line="240" w:lineRule="auto"/>
        <w:rPr>
          <w:rFonts w:ascii="Times New Roman" w:eastAsia="Times New Roman" w:hAnsi="Times New Roman" w:cs="Times New Roman"/>
          <w:b/>
          <w:sz w:val="24"/>
          <w:szCs w:val="24"/>
        </w:rPr>
      </w:pPr>
    </w:p>
    <w:p w:rsidR="00526595" w:rsidRDefault="00CC6D10" w:rsidP="00526595">
      <w:pPr>
        <w:spacing w:after="0" w:line="240" w:lineRule="auto"/>
        <w:rPr>
          <w:rFonts w:ascii="Times New Roman" w:eastAsia="Times New Roman" w:hAnsi="Times New Roman" w:cs="Times New Roman"/>
          <w:b/>
          <w:color w:val="FF0000"/>
          <w:sz w:val="24"/>
          <w:szCs w:val="24"/>
        </w:rPr>
      </w:pPr>
      <w:r>
        <w:rPr>
          <w:rFonts w:ascii="Times New Roman" w:eastAsia="Times New Roman" w:hAnsi="Times New Roman" w:cs="Times New Roman"/>
          <w:b/>
          <w:color w:val="FF0000"/>
          <w:sz w:val="24"/>
          <w:szCs w:val="24"/>
        </w:rPr>
        <w:t>DUE DATE: TUESDAY, S</w:t>
      </w:r>
      <w:r w:rsidR="00AA1941">
        <w:rPr>
          <w:rFonts w:ascii="Times New Roman" w:eastAsia="Times New Roman" w:hAnsi="Times New Roman" w:cs="Times New Roman"/>
          <w:b/>
          <w:color w:val="FF0000"/>
          <w:sz w:val="24"/>
          <w:szCs w:val="24"/>
        </w:rPr>
        <w:t>EPT 25</w:t>
      </w:r>
      <w:r w:rsidRPr="00CC6D10">
        <w:rPr>
          <w:rFonts w:ascii="Times New Roman" w:eastAsia="Times New Roman" w:hAnsi="Times New Roman" w:cs="Times New Roman"/>
          <w:b/>
          <w:color w:val="FF0000"/>
          <w:sz w:val="24"/>
          <w:szCs w:val="24"/>
          <w:vertAlign w:val="superscript"/>
        </w:rPr>
        <w:t>TH</w:t>
      </w:r>
    </w:p>
    <w:p w:rsidR="00CC6D10" w:rsidRDefault="00CC6D10" w:rsidP="00526595">
      <w:pPr>
        <w:spacing w:after="0" w:line="240" w:lineRule="auto"/>
        <w:rPr>
          <w:rFonts w:ascii="Times New Roman" w:eastAsia="Times New Roman" w:hAnsi="Times New Roman" w:cs="Times New Roman"/>
          <w:b/>
          <w:color w:val="FF0000"/>
          <w:sz w:val="24"/>
          <w:szCs w:val="24"/>
        </w:rPr>
      </w:pPr>
    </w:p>
    <w:p w:rsidR="00CC6D10" w:rsidRDefault="00CC6D10" w:rsidP="00526595">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effectively manage your workload we will use project sub-targets as follows:</w:t>
      </w:r>
    </w:p>
    <w:p w:rsidR="00CC6D10" w:rsidRDefault="00CC6D10" w:rsidP="00CC6D10">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Sign up for a free account with </w:t>
      </w:r>
      <w:proofErr w:type="spellStart"/>
      <w:r>
        <w:rPr>
          <w:rFonts w:ascii="Times New Roman" w:eastAsia="Times New Roman" w:hAnsi="Times New Roman" w:cs="Times New Roman"/>
          <w:sz w:val="24"/>
          <w:szCs w:val="24"/>
        </w:rPr>
        <w:t>Venngage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Piktochart</w:t>
      </w:r>
      <w:proofErr w:type="spellEnd"/>
      <w:r>
        <w:rPr>
          <w:rFonts w:ascii="Times New Roman" w:eastAsia="Times New Roman" w:hAnsi="Times New Roman" w:cs="Times New Roman"/>
          <w:sz w:val="24"/>
          <w:szCs w:val="24"/>
        </w:rPr>
        <w:t xml:space="preserve"> or other infographic software managers … due on Thursday, September </w:t>
      </w:r>
      <w:r w:rsidR="00AA1941">
        <w:rPr>
          <w:rFonts w:ascii="Times New Roman" w:eastAsia="Times New Roman" w:hAnsi="Times New Roman" w:cs="Times New Roman"/>
          <w:sz w:val="24"/>
          <w:szCs w:val="24"/>
        </w:rPr>
        <w:t>20th</w:t>
      </w:r>
    </w:p>
    <w:p w:rsidR="00CC6D10" w:rsidRDefault="00CC6D10" w:rsidP="00CC6D10">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Read and take notes on article </w:t>
      </w:r>
    </w:p>
    <w:p w:rsidR="00CC6D10" w:rsidRDefault="00CC6D10" w:rsidP="00CC6D10">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Locate and download </w:t>
      </w:r>
      <w:r w:rsidR="00491CCD">
        <w:rPr>
          <w:rFonts w:ascii="Times New Roman" w:eastAsia="Times New Roman" w:hAnsi="Times New Roman" w:cs="Times New Roman"/>
          <w:sz w:val="24"/>
          <w:szCs w:val="24"/>
        </w:rPr>
        <w:t>(</w:t>
      </w:r>
      <w:r>
        <w:rPr>
          <w:rFonts w:ascii="Times New Roman" w:eastAsia="Times New Roman" w:hAnsi="Times New Roman" w:cs="Times New Roman"/>
          <w:sz w:val="24"/>
          <w:szCs w:val="24"/>
        </w:rPr>
        <w:t>or create</w:t>
      </w:r>
      <w:r w:rsidR="00491CCD">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appropriate visuals to effectively communicate the case</w:t>
      </w:r>
      <w:r w:rsidR="00AA1941">
        <w:rPr>
          <w:rFonts w:ascii="Times New Roman" w:eastAsia="Times New Roman" w:hAnsi="Times New Roman" w:cs="Times New Roman"/>
          <w:sz w:val="24"/>
          <w:szCs w:val="24"/>
        </w:rPr>
        <w:t xml:space="preserve"> study… due Monday, September 24</w:t>
      </w:r>
      <w:r w:rsidRPr="00CC6D10">
        <w:rPr>
          <w:rFonts w:ascii="Times New Roman" w:eastAsia="Times New Roman" w:hAnsi="Times New Roman" w:cs="Times New Roman"/>
          <w:sz w:val="24"/>
          <w:szCs w:val="24"/>
          <w:vertAlign w:val="superscript"/>
        </w:rPr>
        <w:t>th</w:t>
      </w:r>
    </w:p>
    <w:p w:rsidR="00CC6D10" w:rsidRDefault="00402E5C" w:rsidP="00CC6D10">
      <w:pPr>
        <w:pStyle w:val="ListParagraph"/>
        <w:numPr>
          <w:ilvl w:val="0"/>
          <w:numId w:val="2"/>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With your group, create an infographic that meets the following criteria:</w:t>
      </w:r>
      <w:r w:rsidR="00AA1941">
        <w:rPr>
          <w:rFonts w:ascii="Times New Roman" w:eastAsia="Times New Roman" w:hAnsi="Times New Roman" w:cs="Times New Roman"/>
          <w:sz w:val="24"/>
          <w:szCs w:val="24"/>
        </w:rPr>
        <w:t xml:space="preserve"> (Wednesday/Thursday, September 26</w:t>
      </w:r>
      <w:r w:rsidR="00AA1941" w:rsidRPr="00AA1941">
        <w:rPr>
          <w:rFonts w:ascii="Times New Roman" w:eastAsia="Times New Roman" w:hAnsi="Times New Roman" w:cs="Times New Roman"/>
          <w:sz w:val="24"/>
          <w:szCs w:val="24"/>
          <w:vertAlign w:val="superscript"/>
        </w:rPr>
        <w:t>th</w:t>
      </w:r>
      <w:r w:rsidR="00AA1941">
        <w:rPr>
          <w:rFonts w:ascii="Times New Roman" w:eastAsia="Times New Roman" w:hAnsi="Times New Roman" w:cs="Times New Roman"/>
          <w:sz w:val="24"/>
          <w:szCs w:val="24"/>
        </w:rPr>
        <w:t>-</w:t>
      </w:r>
      <w:bookmarkStart w:id="0" w:name="_GoBack"/>
      <w:bookmarkEnd w:id="0"/>
      <w:r w:rsidR="00AA1941">
        <w:rPr>
          <w:rFonts w:ascii="Times New Roman" w:eastAsia="Times New Roman" w:hAnsi="Times New Roman" w:cs="Times New Roman"/>
          <w:sz w:val="24"/>
          <w:szCs w:val="24"/>
        </w:rPr>
        <w:t>27</w:t>
      </w:r>
      <w:r w:rsidR="00CD0AC4" w:rsidRPr="00CD0AC4">
        <w:rPr>
          <w:rFonts w:ascii="Times New Roman" w:eastAsia="Times New Roman" w:hAnsi="Times New Roman" w:cs="Times New Roman"/>
          <w:sz w:val="24"/>
          <w:szCs w:val="24"/>
          <w:vertAlign w:val="superscript"/>
        </w:rPr>
        <w:t>th</w:t>
      </w:r>
      <w:r w:rsidR="00CD0AC4">
        <w:rPr>
          <w:rFonts w:ascii="Times New Roman" w:eastAsia="Times New Roman" w:hAnsi="Times New Roman" w:cs="Times New Roman"/>
          <w:sz w:val="24"/>
          <w:szCs w:val="24"/>
        </w:rPr>
        <w:t xml:space="preserve"> by end of period).</w:t>
      </w:r>
    </w:p>
    <w:p w:rsidR="00402E5C" w:rsidRPr="00402E5C" w:rsidRDefault="00402E5C" w:rsidP="00402E5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tbl>
      <w:tblPr>
        <w:tblStyle w:val="TableGrid"/>
        <w:tblW w:w="0" w:type="auto"/>
        <w:tblLook w:val="04A0" w:firstRow="1" w:lastRow="0" w:firstColumn="1" w:lastColumn="0" w:noHBand="0" w:noVBand="1"/>
      </w:tblPr>
      <w:tblGrid>
        <w:gridCol w:w="4788"/>
        <w:gridCol w:w="4788"/>
      </w:tblGrid>
      <w:tr w:rsidR="00402E5C" w:rsidTr="00402E5C">
        <w:tc>
          <w:tcPr>
            <w:tcW w:w="4788" w:type="dxa"/>
          </w:tcPr>
          <w:p w:rsidR="00402E5C" w:rsidRDefault="00402E5C" w:rsidP="00402E5C">
            <w:pPr>
              <w:rPr>
                <w:rFonts w:ascii="Times New Roman" w:eastAsia="Times New Roman" w:hAnsi="Times New Roman" w:cs="Times New Roman"/>
                <w:sz w:val="24"/>
                <w:szCs w:val="24"/>
              </w:rPr>
            </w:pPr>
            <w:r>
              <w:rPr>
                <w:rFonts w:ascii="Times New Roman" w:eastAsia="Times New Roman" w:hAnsi="Times New Roman" w:cs="Times New Roman"/>
                <w:sz w:val="24"/>
                <w:szCs w:val="24"/>
              </w:rPr>
              <w:t>Criteria</w:t>
            </w:r>
          </w:p>
        </w:tc>
        <w:tc>
          <w:tcPr>
            <w:tcW w:w="4788" w:type="dxa"/>
          </w:tcPr>
          <w:p w:rsidR="00402E5C" w:rsidRDefault="00402E5C" w:rsidP="00402E5C">
            <w:pPr>
              <w:rPr>
                <w:rFonts w:ascii="Times New Roman" w:eastAsia="Times New Roman" w:hAnsi="Times New Roman" w:cs="Times New Roman"/>
                <w:sz w:val="24"/>
                <w:szCs w:val="24"/>
              </w:rPr>
            </w:pPr>
            <w:r>
              <w:rPr>
                <w:rFonts w:ascii="Times New Roman" w:eastAsia="Times New Roman" w:hAnsi="Times New Roman" w:cs="Times New Roman"/>
                <w:sz w:val="24"/>
                <w:szCs w:val="24"/>
              </w:rPr>
              <w:t>Point value</w:t>
            </w:r>
          </w:p>
        </w:tc>
      </w:tr>
      <w:tr w:rsidR="00402E5C" w:rsidTr="00402E5C">
        <w:tc>
          <w:tcPr>
            <w:tcW w:w="4788" w:type="dxa"/>
          </w:tcPr>
          <w:p w:rsidR="00402E5C" w:rsidRPr="00402E5C" w:rsidRDefault="00402E5C" w:rsidP="00402E5C">
            <w:pPr>
              <w:pStyle w:val="ListParagraph"/>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Shows creativity/originality</w:t>
            </w:r>
          </w:p>
        </w:tc>
        <w:tc>
          <w:tcPr>
            <w:tcW w:w="4788" w:type="dxa"/>
          </w:tcPr>
          <w:p w:rsidR="00402E5C" w:rsidRDefault="00402E5C" w:rsidP="00402E5C">
            <w:pP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402E5C" w:rsidTr="00402E5C">
        <w:tc>
          <w:tcPr>
            <w:tcW w:w="4788" w:type="dxa"/>
          </w:tcPr>
          <w:p w:rsidR="00402E5C" w:rsidRPr="00402E5C" w:rsidRDefault="00402E5C" w:rsidP="00402E5C">
            <w:pPr>
              <w:pStyle w:val="ListParagraph"/>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All information is accurate, relevant and specific</w:t>
            </w:r>
          </w:p>
        </w:tc>
        <w:tc>
          <w:tcPr>
            <w:tcW w:w="4788" w:type="dxa"/>
          </w:tcPr>
          <w:p w:rsidR="00402E5C" w:rsidRDefault="00402E5C" w:rsidP="00402E5C">
            <w:pP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402E5C" w:rsidTr="00402E5C">
        <w:tc>
          <w:tcPr>
            <w:tcW w:w="4788" w:type="dxa"/>
          </w:tcPr>
          <w:p w:rsidR="00402E5C" w:rsidRPr="00402E5C" w:rsidRDefault="00402E5C" w:rsidP="00402E5C">
            <w:pPr>
              <w:pStyle w:val="ListParagraph"/>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Includes the use of graphs, charts and/or  statistics </w:t>
            </w:r>
          </w:p>
        </w:tc>
        <w:tc>
          <w:tcPr>
            <w:tcW w:w="4788" w:type="dxa"/>
          </w:tcPr>
          <w:p w:rsidR="00402E5C" w:rsidRDefault="00402E5C" w:rsidP="00402E5C">
            <w:pP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402E5C" w:rsidTr="00402E5C">
        <w:tc>
          <w:tcPr>
            <w:tcW w:w="4788" w:type="dxa"/>
          </w:tcPr>
          <w:p w:rsidR="00402E5C" w:rsidRPr="00402E5C" w:rsidRDefault="00402E5C" w:rsidP="00402E5C">
            <w:pPr>
              <w:pStyle w:val="ListParagraph"/>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Clearly tells the story (flows) of the Aral Sea crisis</w:t>
            </w:r>
          </w:p>
        </w:tc>
        <w:tc>
          <w:tcPr>
            <w:tcW w:w="4788" w:type="dxa"/>
          </w:tcPr>
          <w:p w:rsidR="00402E5C" w:rsidRDefault="00402E5C" w:rsidP="00402E5C">
            <w:pP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402E5C" w:rsidTr="00402E5C">
        <w:tc>
          <w:tcPr>
            <w:tcW w:w="4788" w:type="dxa"/>
          </w:tcPr>
          <w:p w:rsidR="00402E5C" w:rsidRPr="00402E5C" w:rsidRDefault="00402E5C" w:rsidP="00402E5C">
            <w:pPr>
              <w:pStyle w:val="ListParagraph"/>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Easy to follow with good use of white space</w:t>
            </w:r>
          </w:p>
        </w:tc>
        <w:tc>
          <w:tcPr>
            <w:tcW w:w="4788" w:type="dxa"/>
          </w:tcPr>
          <w:p w:rsidR="00402E5C" w:rsidRDefault="00402E5C" w:rsidP="00402E5C">
            <w:pP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bl>
    <w:p w:rsidR="00CD0AC4" w:rsidRPr="00402E5C" w:rsidRDefault="00CD0AC4" w:rsidP="00402E5C">
      <w:pPr>
        <w:spacing w:after="0" w:line="240" w:lineRule="auto"/>
        <w:rPr>
          <w:rFonts w:ascii="Times New Roman" w:eastAsia="Times New Roman" w:hAnsi="Times New Roman" w:cs="Times New Roman"/>
          <w:sz w:val="24"/>
          <w:szCs w:val="24"/>
        </w:rPr>
      </w:pPr>
    </w:p>
    <w:p w:rsidR="00526595" w:rsidRDefault="00CD0AC4">
      <w:r w:rsidRPr="00CD0AC4">
        <w:rPr>
          <w:color w:val="FF0000"/>
        </w:rPr>
        <w:t>SUBMITTING YOUR GROUP PROJECT</w:t>
      </w:r>
      <w:r>
        <w:t xml:space="preserve">: please save your file as a </w:t>
      </w:r>
      <w:proofErr w:type="spellStart"/>
      <w:r>
        <w:t>docx</w:t>
      </w:r>
      <w:proofErr w:type="spellEnd"/>
      <w:r>
        <w:t xml:space="preserve">; or pdf and email it to me at </w:t>
      </w:r>
      <w:hyperlink r:id="rId6" w:history="1">
        <w:r w:rsidRPr="00773D89">
          <w:rPr>
            <w:rStyle w:val="Hyperlink"/>
          </w:rPr>
          <w:t>gmoberg@rbusd.org</w:t>
        </w:r>
      </w:hyperlink>
      <w:r>
        <w:t xml:space="preserve">. Only </w:t>
      </w:r>
      <w:r w:rsidRPr="00CD0AC4">
        <w:rPr>
          <w:highlight w:val="yellow"/>
        </w:rPr>
        <w:t>one</w:t>
      </w:r>
      <w:r>
        <w:t xml:space="preserve"> member of the group needs to do this.</w:t>
      </w:r>
    </w:p>
    <w:p w:rsidR="002060B7" w:rsidRDefault="002060B7"/>
    <w:sectPr w:rsidR="002060B7" w:rsidSect="00504D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934071"/>
    <w:multiLevelType w:val="hybridMultilevel"/>
    <w:tmpl w:val="00DAF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ACC6253"/>
    <w:multiLevelType w:val="hybridMultilevel"/>
    <w:tmpl w:val="4044C04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BA11DE2"/>
    <w:multiLevelType w:val="hybridMultilevel"/>
    <w:tmpl w:val="5066C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7"/>
  <w:proofState w:spelling="clean" w:grammar="clean"/>
  <w:defaultTabStop w:val="720"/>
  <w:characterSpacingControl w:val="doNotCompress"/>
  <w:compat>
    <w:compatSetting w:name="compatibilityMode" w:uri="http://schemas.microsoft.com/office/word" w:val="12"/>
  </w:compat>
  <w:rsids>
    <w:rsidRoot w:val="00526595"/>
    <w:rsid w:val="000C4AA3"/>
    <w:rsid w:val="001C5331"/>
    <w:rsid w:val="002046AE"/>
    <w:rsid w:val="002060B7"/>
    <w:rsid w:val="00402E5C"/>
    <w:rsid w:val="00491CCD"/>
    <w:rsid w:val="00504D0D"/>
    <w:rsid w:val="00526595"/>
    <w:rsid w:val="00AA1941"/>
    <w:rsid w:val="00CC6D10"/>
    <w:rsid w:val="00CD0A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D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6D10"/>
    <w:pPr>
      <w:ind w:left="720"/>
      <w:contextualSpacing/>
    </w:pPr>
  </w:style>
  <w:style w:type="table" w:styleId="TableGrid">
    <w:name w:val="Table Grid"/>
    <w:basedOn w:val="TableNormal"/>
    <w:uiPriority w:val="59"/>
    <w:rsid w:val="00402E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D0AC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4348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moberg@rbusd.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gmoberg</dc:creator>
  <cp:lastModifiedBy>gmoberg</cp:lastModifiedBy>
  <cp:revision>8</cp:revision>
  <cp:lastPrinted>2016-09-14T23:05:00Z</cp:lastPrinted>
  <dcterms:created xsi:type="dcterms:W3CDTF">2016-09-14T22:35:00Z</dcterms:created>
  <dcterms:modified xsi:type="dcterms:W3CDTF">2018-09-20T18:29:00Z</dcterms:modified>
</cp:coreProperties>
</file>